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A6" w:rsidRPr="00501B55" w:rsidRDefault="00C172A6" w:rsidP="004F1EC3">
      <w:pPr>
        <w:pStyle w:val="Heading1"/>
        <w:tabs>
          <w:tab w:val="clear" w:pos="720"/>
          <w:tab w:val="left" w:pos="-2340"/>
        </w:tabs>
        <w:spacing w:before="0" w:after="0"/>
        <w:ind w:firstLine="0"/>
        <w:jc w:val="center"/>
      </w:pPr>
      <w:r w:rsidRPr="00501B55">
        <w:t>EXHIBIT B: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proofErr w:type="gramStart"/>
      <w:r w:rsidRPr="00381483">
        <w:rPr>
          <w:b/>
        </w:rPr>
        <w:t>Work</w:t>
      </w:r>
      <w:r w:rsidR="00BC501B">
        <w:rPr>
          <w:b/>
        </w:rPr>
        <w:t>.</w:t>
      </w:r>
      <w:proofErr w:type="gramEnd"/>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proofErr w:type="gramStart"/>
      <w:r w:rsidRPr="00BC501B">
        <w:rPr>
          <w:b/>
          <w:i/>
        </w:rPr>
        <w:t>Effect</w:t>
      </w:r>
      <w:r w:rsidR="00BC501B">
        <w:rPr>
          <w:b/>
          <w:i/>
        </w:rPr>
        <w:t>.</w:t>
      </w:r>
      <w:proofErr w:type="gramEnd"/>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th</w:t>
      </w:r>
      <w:r w:rsidR="001A138F">
        <w:rPr>
          <w:i/>
        </w:rPr>
        <w:t>is Agreement</w:t>
      </w:r>
      <w:r w:rsidR="001E10F2" w:rsidRPr="007D622E">
        <w:rPr>
          <w:i/>
        </w:rPr>
        <w:t xml:space="preserve"> is for non-IT goods or services and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w:t>
      </w:r>
      <w:r w:rsidR="001E10F2" w:rsidRPr="001E10F2">
        <w:lastRenderedPageBreak/>
        <w:t>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p>
    <w:p w:rsidR="003C5B95" w:rsidRDefault="00A16D0F" w:rsidP="00797323">
      <w:pPr>
        <w:pStyle w:val="Heading2"/>
        <w:tabs>
          <w:tab w:val="clear" w:pos="1152"/>
          <w:tab w:val="num" w:pos="1440"/>
        </w:tabs>
      </w:pPr>
      <w:proofErr w:type="gramStart"/>
      <w:r w:rsidRPr="00025A47">
        <w:rPr>
          <w:b/>
        </w:rPr>
        <w:t xml:space="preserve">Rights </w:t>
      </w:r>
      <w:r w:rsidR="00025A47">
        <w:rPr>
          <w:b/>
        </w:rPr>
        <w:t>i</w:t>
      </w:r>
      <w:r w:rsidRPr="00025A47">
        <w:rPr>
          <w:b/>
        </w:rPr>
        <w:t>n Developed Materials</w:t>
      </w:r>
      <w:r w:rsidR="00025A47">
        <w:t>.</w:t>
      </w:r>
      <w:proofErr w:type="gramEnd"/>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w:t>
      </w:r>
      <w:bookmarkStart w:id="0" w:name="_GoBack"/>
      <w:bookmarkEnd w:id="0"/>
      <w:r w:rsidR="003C5B95">
        <w:t xml:space="preserv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797323" w:rsidRDefault="00797323" w:rsidP="00797323">
      <w:pPr>
        <w:pStyle w:val="Heading1"/>
        <w:numPr>
          <w:ilvl w:val="0"/>
          <w:numId w:val="2"/>
        </w:numPr>
        <w:tabs>
          <w:tab w:val="clear" w:pos="432"/>
          <w:tab w:val="num" w:pos="720"/>
        </w:tabs>
      </w:pPr>
      <w:r w:rsidRPr="00797323">
        <w:t>CONFIDENTIALITY</w:t>
      </w:r>
    </w:p>
    <w:p w:rsidR="00797323" w:rsidRDefault="00797323" w:rsidP="00522F1F">
      <w:pPr>
        <w:pStyle w:val="Heading2"/>
        <w:tabs>
          <w:tab w:val="clear" w:pos="1152"/>
          <w:tab w:val="num" w:pos="1440"/>
        </w:tabs>
      </w:pPr>
      <w:r w:rsidRPr="00FB7A4F">
        <w:rPr>
          <w:b/>
        </w:rPr>
        <w:t>General Obligations</w:t>
      </w:r>
      <w:r>
        <w:t xml:space="preserve">.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w:t>
      </w:r>
      <w:r>
        <w:lastRenderedPageBreak/>
        <w:t>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 xml:space="preserve">If self-insured, Contractor agrees to administer its self-insurance program in a commercially </w:t>
      </w:r>
      <w:r w:rsidRPr="00BC041E">
        <w:rPr>
          <w:color w:val="000000"/>
        </w:rPr>
        <w:lastRenderedPageBreak/>
        <w:t>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 xml:space="preserve">The cost of all insurance required by this Section 7 is the sole responsibility of Contractor, and is a </w:t>
      </w:r>
      <w:r w:rsidRPr="00BC041E">
        <w:lastRenderedPageBreak/>
        <w:t>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w:t>
      </w:r>
      <w:r>
        <w:lastRenderedPageBreak/>
        <w:t>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w:t>
      </w:r>
      <w:r>
        <w:lastRenderedPageBreak/>
        <w:t>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 xml:space="preserve">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w:t>
      </w:r>
      <w:r>
        <w:lastRenderedPageBreak/>
        <w:t>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8"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 xml:space="preserve">Contractor understands that it is its sole responsibility to maintain compliance with Public Works </w:t>
      </w:r>
      <w:r>
        <w:lastRenderedPageBreak/>
        <w:t>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lastRenderedPageBreak/>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w:t>
      </w:r>
      <w:r>
        <w:lastRenderedPageBreak/>
        <w:t xml:space="preserve">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xml:space="preserve">. All Court-issued competitive solicitation and related documents (e.g., the Court’s </w:t>
      </w:r>
      <w:r w:rsidR="00315759">
        <w:t>Pier</w:t>
      </w:r>
      <w:r>
        <w:t>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lastRenderedPageBreak/>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xml:space="preserve">” means any (i)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xml:space="preserve">” </w:t>
      </w:r>
      <w:proofErr w:type="gramStart"/>
      <w:r w:rsidRPr="005001E1">
        <w:t>means</w:t>
      </w:r>
      <w:proofErr w:type="gramEnd"/>
      <w:r w:rsidRPr="005001E1">
        <w:t xml:space="preserve">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201</w:t>
            </w:r>
            <w:r w:rsidR="00D31156">
              <w:rPr>
                <w:sz w:val="16"/>
                <w:szCs w:val="16"/>
              </w:rPr>
              <w:t>8-</w:t>
            </w:r>
            <w:r w:rsidR="001E3361">
              <w:rPr>
                <w:sz w:val="16"/>
                <w:szCs w:val="16"/>
              </w:rPr>
              <w:t>12-13</w:t>
            </w:r>
            <w:r w:rsidR="009C5FCD">
              <w:rPr>
                <w:sz w:val="16"/>
                <w:szCs w:val="16"/>
              </w:rPr>
              <w:t xml:space="preserve">                              </w:t>
            </w:r>
            <w:r w:rsidR="0028040B">
              <w:rPr>
                <w:sz w:val="16"/>
                <w:szCs w:val="16"/>
              </w:rPr>
              <w:t xml:space="preserve">        </w:t>
            </w:r>
            <w:r w:rsidR="009C5FCD">
              <w:rPr>
                <w:sz w:val="16"/>
                <w:szCs w:val="16"/>
              </w:rPr>
              <w:t xml:space="preserve">                                                           </w:t>
            </w:r>
            <w:r w:rsidR="0028040B">
              <w:rPr>
                <w:sz w:val="16"/>
                <w:szCs w:val="16"/>
              </w:rPr>
              <w:t>Exhibit B</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EB3BC2">
              <w:rPr>
                <w:b/>
                <w:bCs/>
                <w:noProof/>
                <w:sz w:val="16"/>
                <w:szCs w:val="16"/>
              </w:rPr>
              <w:t>7</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EB3BC2">
              <w:rPr>
                <w:b/>
                <w:bCs/>
                <w:noProof/>
                <w:sz w:val="16"/>
                <w:szCs w:val="16"/>
              </w:rPr>
              <w:t>20</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C2" w:rsidRDefault="00EB3BC2" w:rsidP="00EB3BC2">
    <w:pPr>
      <w:pStyle w:val="Header"/>
      <w:ind w:firstLine="0"/>
    </w:pPr>
    <w:r>
      <w:t>RFP Title: Insurance Brokerage Services</w:t>
    </w:r>
  </w:p>
  <w:p w:rsidR="00FF276B" w:rsidRPr="001E3361" w:rsidRDefault="00EB3BC2" w:rsidP="00EB3BC2">
    <w:pPr>
      <w:pStyle w:val="Header"/>
      <w:ind w:firstLine="0"/>
    </w:pPr>
    <w:r>
      <w:t>RFP Number: 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75674"/>
    <w:rsid w:val="00195C2D"/>
    <w:rsid w:val="001A138F"/>
    <w:rsid w:val="001D11D4"/>
    <w:rsid w:val="001D1B4D"/>
    <w:rsid w:val="001D59BE"/>
    <w:rsid w:val="001E10F2"/>
    <w:rsid w:val="001E23A8"/>
    <w:rsid w:val="001E3361"/>
    <w:rsid w:val="001F6ADE"/>
    <w:rsid w:val="00205156"/>
    <w:rsid w:val="00214B9E"/>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91A49"/>
    <w:rsid w:val="004C090C"/>
    <w:rsid w:val="004C3984"/>
    <w:rsid w:val="004C6CA7"/>
    <w:rsid w:val="004D5445"/>
    <w:rsid w:val="004E3908"/>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04968"/>
    <w:rsid w:val="00921085"/>
    <w:rsid w:val="00937BBD"/>
    <w:rsid w:val="0094586A"/>
    <w:rsid w:val="00947B27"/>
    <w:rsid w:val="009702A0"/>
    <w:rsid w:val="009750C2"/>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E243B"/>
    <w:rsid w:val="00B07246"/>
    <w:rsid w:val="00B24019"/>
    <w:rsid w:val="00B247CC"/>
    <w:rsid w:val="00B50588"/>
    <w:rsid w:val="00B56033"/>
    <w:rsid w:val="00B635FD"/>
    <w:rsid w:val="00B6384C"/>
    <w:rsid w:val="00B63C55"/>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6B22"/>
    <w:rsid w:val="00DA246A"/>
    <w:rsid w:val="00DB0CD2"/>
    <w:rsid w:val="00E05A80"/>
    <w:rsid w:val="00E16352"/>
    <w:rsid w:val="00E442EB"/>
    <w:rsid w:val="00E80AAA"/>
    <w:rsid w:val="00E82CF9"/>
    <w:rsid w:val="00E95FE7"/>
    <w:rsid w:val="00EB3BC2"/>
    <w:rsid w:val="00EE1C12"/>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20</Pages>
  <Words>13478</Words>
  <Characters>76827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 T.</cp:lastModifiedBy>
  <cp:revision>5</cp:revision>
  <cp:lastPrinted>2017-01-18T18:54:00Z</cp:lastPrinted>
  <dcterms:created xsi:type="dcterms:W3CDTF">2018-12-13T19:10:00Z</dcterms:created>
  <dcterms:modified xsi:type="dcterms:W3CDTF">2019-01-23T20:37:00Z</dcterms:modified>
</cp:coreProperties>
</file>